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5A539" w14:textId="77777777" w:rsidR="00B55FCB" w:rsidRDefault="00B55FCB" w:rsidP="00B55FCB">
      <w:pPr>
        <w:jc w:val="center"/>
      </w:pPr>
      <w:r>
        <w:rPr>
          <w:noProof/>
          <w:sz w:val="24"/>
          <w:szCs w:val="24"/>
          <w:lang w:eastAsia="en-GB"/>
        </w:rPr>
        <mc:AlternateContent>
          <mc:Choice Requires="wps">
            <w:drawing>
              <wp:anchor distT="0" distB="0" distL="114300" distR="114300" simplePos="0" relativeHeight="251659264" behindDoc="0" locked="0" layoutInCell="1" allowOverlap="1" wp14:anchorId="4479CCB3" wp14:editId="0FAED1B6">
                <wp:simplePos x="0" y="0"/>
                <wp:positionH relativeFrom="column">
                  <wp:posOffset>4767580</wp:posOffset>
                </wp:positionH>
                <wp:positionV relativeFrom="paragraph">
                  <wp:posOffset>-219075</wp:posOffset>
                </wp:positionV>
                <wp:extent cx="1212850" cy="605790"/>
                <wp:effectExtent l="76200" t="171450" r="44450" b="175260"/>
                <wp:wrapNone/>
                <wp:docPr id="1" name="Text Box 2"/>
                <wp:cNvGraphicFramePr/>
                <a:graphic xmlns:a="http://schemas.openxmlformats.org/drawingml/2006/main">
                  <a:graphicData uri="http://schemas.microsoft.com/office/word/2010/wordprocessingShape">
                    <wps:wsp>
                      <wps:cNvSpPr txBox="1"/>
                      <wps:spPr>
                        <a:xfrm rot="999044">
                          <a:off x="0" y="0"/>
                          <a:ext cx="1212850" cy="605790"/>
                        </a:xfrm>
                        <a:prstGeom prst="rect">
                          <a:avLst/>
                        </a:prstGeom>
                        <a:solidFill>
                          <a:srgbClr val="FFFFFF"/>
                        </a:solidFill>
                        <a:ln w="9528">
                          <a:solidFill>
                            <a:srgbClr val="000000"/>
                          </a:solidFill>
                          <a:prstDash val="solid"/>
                        </a:ln>
                      </wps:spPr>
                      <wps:txbx>
                        <w:txbxContent>
                          <w:p w14:paraId="2DAB8FDD" w14:textId="77777777" w:rsidR="00B55FCB" w:rsidRDefault="00B55FCB" w:rsidP="00B55FCB">
                            <w:pPr>
                              <w:jc w:val="center"/>
                              <w:rPr>
                                <w:sz w:val="20"/>
                                <w:szCs w:val="20"/>
                              </w:rPr>
                            </w:pPr>
                            <w:r>
                              <w:rPr>
                                <w:sz w:val="20"/>
                                <w:szCs w:val="20"/>
                              </w:rPr>
                              <w:t>MALDWYN NURSERY &amp; FAMILY CENTRE</w:t>
                            </w:r>
                          </w:p>
                        </w:txbxContent>
                      </wps:txbx>
                      <wps:bodyPr vert="horz" wrap="square" lIns="91440" tIns="45720" rIns="91440" bIns="45720" anchor="t" anchorCtr="0" compatLnSpc="0"/>
                    </wps:wsp>
                  </a:graphicData>
                </a:graphic>
              </wp:anchor>
            </w:drawing>
          </mc:Choice>
          <mc:Fallback>
            <w:pict>
              <v:shapetype w14:anchorId="4479CCB3" id="_x0000_t202" coordsize="21600,21600" o:spt="202" path="m,l,21600r21600,l21600,xe">
                <v:stroke joinstyle="miter"/>
                <v:path gradientshapeok="t" o:connecttype="rect"/>
              </v:shapetype>
              <v:shape id="Text Box 2" o:spid="_x0000_s1026" type="#_x0000_t202" style="position:absolute;left:0;text-align:left;margin-left:375.4pt;margin-top:-17.25pt;width:95.5pt;height:47.7pt;rotation:1091222fd;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" strokeweight=".26467mm">
                <v:textbox>
                  <w:txbxContent>
                    <w:p w14:paraId="2DAB8FDD" w14:textId="77777777" w:rsidR="00B55FCB" w:rsidRDefault="00B55FCB" w:rsidP="00B55FCB">
                      <w:pPr>
                        <w:jc w:val="center"/>
                        <w:rPr>
                          <w:sz w:val="20"/>
                          <w:szCs w:val="20"/>
                        </w:rPr>
                      </w:pPr>
                      <w:r>
                        <w:rPr>
                          <w:sz w:val="20"/>
                          <w:szCs w:val="20"/>
                        </w:rPr>
                        <w:t>MALDWYN NURSERY &amp; FAMILY CENTRE</w:t>
                      </w:r>
                    </w:p>
                  </w:txbxContent>
                </v:textbox>
              </v:shape>
            </w:pict>
          </mc:Fallback>
        </mc:AlternateContent>
      </w:r>
      <w:r>
        <w:rPr>
          <w:noProof/>
          <w:lang w:eastAsia="en-GB"/>
        </w:rPr>
        <w:drawing>
          <wp:anchor distT="0" distB="0" distL="114300" distR="114300" simplePos="0" relativeHeight="251660288" behindDoc="1" locked="0" layoutInCell="1" allowOverlap="1" wp14:anchorId="40AFEF0F" wp14:editId="3872F847">
            <wp:simplePos x="0" y="0"/>
            <wp:positionH relativeFrom="column">
              <wp:posOffset>3561715</wp:posOffset>
            </wp:positionH>
            <wp:positionV relativeFrom="paragraph">
              <wp:posOffset>-438150</wp:posOffset>
            </wp:positionV>
            <wp:extent cx="1143000" cy="989965"/>
            <wp:effectExtent l="0" t="0" r="0" b="635"/>
            <wp:wrapNone/>
            <wp:docPr id="2" name="Picture 1" descr="Image result for maldwyn nurser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1143000" cy="989965"/>
                    </a:xfrm>
                    <a:prstGeom prst="rect">
                      <a:avLst/>
                    </a:prstGeom>
                    <a:noFill/>
                    <a:ln>
                      <a:noFill/>
                      <a:prstDash/>
                    </a:ln>
                  </pic:spPr>
                </pic:pic>
              </a:graphicData>
            </a:graphic>
          </wp:anchor>
        </w:drawing>
      </w:r>
    </w:p>
    <w:p w14:paraId="24C03494" w14:textId="77777777" w:rsidR="00B55FCB" w:rsidRDefault="00B55FCB" w:rsidP="00B55FCB">
      <w:pPr>
        <w:jc w:val="center"/>
      </w:pPr>
    </w:p>
    <w:p w14:paraId="7CADE66E" w14:textId="77777777" w:rsidR="00B55FCB" w:rsidRDefault="00B55FCB" w:rsidP="00B55FCB">
      <w:pPr>
        <w:jc w:val="center"/>
        <w:rPr>
          <w:sz w:val="50"/>
          <w:szCs w:val="50"/>
          <w:u w:val="single"/>
        </w:rPr>
      </w:pPr>
      <w:r>
        <w:rPr>
          <w:sz w:val="50"/>
          <w:szCs w:val="50"/>
          <w:u w:val="single"/>
        </w:rPr>
        <w:t>MALDWYN NURSERY &amp; FAMILY CENTRE</w:t>
      </w:r>
    </w:p>
    <w:p w14:paraId="366E13E8" w14:textId="77777777" w:rsidR="00B55FCB" w:rsidRDefault="00CB1357" w:rsidP="00B55FCB">
      <w:pPr>
        <w:jc w:val="center"/>
        <w:rPr>
          <w:sz w:val="24"/>
          <w:szCs w:val="24"/>
        </w:rPr>
      </w:pPr>
      <w:r>
        <w:rPr>
          <w:sz w:val="24"/>
          <w:szCs w:val="24"/>
        </w:rPr>
        <w:t xml:space="preserve">Park </w:t>
      </w:r>
      <w:proofErr w:type="gramStart"/>
      <w:r>
        <w:rPr>
          <w:sz w:val="24"/>
          <w:szCs w:val="24"/>
        </w:rPr>
        <w:t>L</w:t>
      </w:r>
      <w:r w:rsidR="00B55FCB">
        <w:rPr>
          <w:sz w:val="24"/>
          <w:szCs w:val="24"/>
        </w:rPr>
        <w:t>ane  *</w:t>
      </w:r>
      <w:proofErr w:type="gramEnd"/>
      <w:r w:rsidR="00B55FCB">
        <w:rPr>
          <w:sz w:val="24"/>
          <w:szCs w:val="24"/>
        </w:rPr>
        <w:t xml:space="preserve">  Newtown  *  Powys  *  SY16 1DE  *  Tel 01686622191</w:t>
      </w:r>
    </w:p>
    <w:p w14:paraId="37FE6E31" w14:textId="77777777" w:rsidR="00B55FCB" w:rsidRPr="005102A2" w:rsidRDefault="00CB1357" w:rsidP="00B55FCB">
      <w:pPr>
        <w:jc w:val="center"/>
      </w:pPr>
      <w:r>
        <w:t xml:space="preserve">E-mail: </w:t>
      </w:r>
      <w:hyperlink r:id="rId6" w:history="1">
        <w:r w:rsidRPr="00E4216A">
          <w:rPr>
            <w:rStyle w:val="Hyperlink"/>
          </w:rPr>
          <w:t>maldwyn_nursery@outlook.com</w:t>
        </w:r>
      </w:hyperlink>
      <w:r>
        <w:t xml:space="preserve"> </w:t>
      </w:r>
      <w:r w:rsidR="00B55FCB">
        <w:tab/>
        <w:t>CIW No: WO 200 000 24/6</w:t>
      </w:r>
    </w:p>
    <w:p w14:paraId="3AD3A199" w14:textId="77777777" w:rsidR="00AF78BA" w:rsidRPr="00AF78BA" w:rsidRDefault="00AF78BA" w:rsidP="00AF78BA">
      <w:pPr>
        <w:jc w:val="center"/>
        <w:rPr>
          <w:b/>
          <w:sz w:val="28"/>
          <w:szCs w:val="28"/>
          <w:u w:val="single"/>
        </w:rPr>
      </w:pPr>
      <w:r w:rsidRPr="00AF78BA">
        <w:rPr>
          <w:b/>
          <w:sz w:val="28"/>
          <w:szCs w:val="28"/>
          <w:u w:val="single"/>
        </w:rPr>
        <w:t>Allergies Policy</w:t>
      </w:r>
    </w:p>
    <w:p w14:paraId="524D7183" w14:textId="7DEE255D" w:rsidR="00AF78BA" w:rsidRDefault="00AF78BA" w:rsidP="00AF78BA">
      <w:r>
        <w:t>Some children and staff who attend the nursery may have allergies which can range from mild reactions to anaphylaxis. The nursery will look to safeguard everyone by:</w:t>
      </w:r>
    </w:p>
    <w:p w14:paraId="341C6E40" w14:textId="58B41F9D" w:rsidR="00AF78BA" w:rsidRDefault="00AF78BA" w:rsidP="00AF78BA">
      <w:pPr>
        <w:pStyle w:val="ListParagraph"/>
        <w:numPr>
          <w:ilvl w:val="0"/>
          <w:numId w:val="2"/>
        </w:numPr>
      </w:pPr>
      <w:r>
        <w:t>Running as a nut free nursery, this is including staff lunches and all meals prepared. Other foods which children may have a reaction to may also be banned from nursery depending on the severity of reaction. In this instance all staf</w:t>
      </w:r>
      <w:r w:rsidR="0006290D">
        <w:t>f, parents and carers will be informed of the change.</w:t>
      </w:r>
    </w:p>
    <w:p w14:paraId="5F2201B9" w14:textId="4FDB7520" w:rsidR="00AF78BA" w:rsidRDefault="0006290D" w:rsidP="00D62EF6">
      <w:pPr>
        <w:pStyle w:val="ListParagraph"/>
        <w:numPr>
          <w:ilvl w:val="0"/>
          <w:numId w:val="3"/>
        </w:numPr>
      </w:pPr>
      <w:r>
        <w:t xml:space="preserve">Upon beginning in the nursery all children are required to have a completed contract. The contracts ask if there are any </w:t>
      </w:r>
      <w:proofErr w:type="gramStart"/>
      <w:r>
        <w:t>allergies</w:t>
      </w:r>
      <w:proofErr w:type="gramEnd"/>
      <w:r>
        <w:t xml:space="preserve"> and the information is then recorded. All staff will be made aware of the allergy and dietary requirement. An updated list of all allergies and dietary requirements will be on the wall of each room and in the kitchen. </w:t>
      </w:r>
    </w:p>
    <w:p w14:paraId="312921E5" w14:textId="18BA3F56" w:rsidR="0006290D" w:rsidRDefault="0006290D" w:rsidP="00D62EF6">
      <w:pPr>
        <w:pStyle w:val="ListParagraph"/>
        <w:numPr>
          <w:ilvl w:val="0"/>
          <w:numId w:val="3"/>
        </w:numPr>
      </w:pPr>
      <w:r>
        <w:t xml:space="preserve">The nursery will do our best to meet any dietary need. We will liaise with the cook to produce a menu which meets the child’s requirements. This included dairy free, gluten free, vegetarian, vegan or soya free. </w:t>
      </w:r>
    </w:p>
    <w:p w14:paraId="3C1C91EC" w14:textId="1C4D4930" w:rsidR="00D62EF6" w:rsidRDefault="00D62EF6" w:rsidP="00D62EF6">
      <w:pPr>
        <w:pStyle w:val="ListParagraph"/>
        <w:numPr>
          <w:ilvl w:val="0"/>
          <w:numId w:val="3"/>
        </w:numPr>
      </w:pPr>
      <w:r>
        <w:t xml:space="preserve">The nursery runs a </w:t>
      </w:r>
      <w:proofErr w:type="gramStart"/>
      <w:r>
        <w:t>three week</w:t>
      </w:r>
      <w:proofErr w:type="gramEnd"/>
      <w:r>
        <w:t xml:space="preserve"> rolling menu, where possible an alternative linked to the original will be offered. </w:t>
      </w:r>
    </w:p>
    <w:p w14:paraId="0D3589B2" w14:textId="020EDFBE" w:rsidR="00AF78BA" w:rsidRDefault="00D62EF6" w:rsidP="00D62EF6">
      <w:pPr>
        <w:pStyle w:val="ListParagraph"/>
        <w:numPr>
          <w:ilvl w:val="0"/>
          <w:numId w:val="3"/>
        </w:numPr>
      </w:pPr>
      <w:r>
        <w:t>The nursery will l</w:t>
      </w:r>
      <w:r w:rsidR="00AF78BA">
        <w:t xml:space="preserve">iaise with each parent on an individual basis to ensure we provide the best care for the children with allergies. This may include staff being given appropriate training such as EPI Pen </w:t>
      </w:r>
      <w:proofErr w:type="gramStart"/>
      <w:r w:rsidR="00AF78BA">
        <w:t>training</w:t>
      </w:r>
      <w:proofErr w:type="gramEnd"/>
    </w:p>
    <w:p w14:paraId="0FAA2683" w14:textId="7A8485DE" w:rsidR="00D62EF6" w:rsidRDefault="00D62EF6" w:rsidP="00D62EF6">
      <w:pPr>
        <w:pStyle w:val="ListParagraph"/>
        <w:numPr>
          <w:ilvl w:val="0"/>
          <w:numId w:val="3"/>
        </w:numPr>
      </w:pPr>
      <w:r>
        <w:t xml:space="preserve">All permanent staff are required to complete appropriate allergy training. </w:t>
      </w:r>
    </w:p>
    <w:p w14:paraId="59F01D92" w14:textId="77777777" w:rsidR="00AF78BA" w:rsidRDefault="00AF78BA" w:rsidP="00D62EF6">
      <w:pPr>
        <w:pStyle w:val="ListParagraph"/>
        <w:numPr>
          <w:ilvl w:val="0"/>
          <w:numId w:val="3"/>
        </w:numPr>
      </w:pPr>
      <w:r>
        <w:t xml:space="preserve">Ensure all staff are made aware of any allergies that both staff and children may </w:t>
      </w:r>
      <w:proofErr w:type="gramStart"/>
      <w:r>
        <w:t>have</w:t>
      </w:r>
      <w:proofErr w:type="gramEnd"/>
    </w:p>
    <w:p w14:paraId="6BAB54CF" w14:textId="77777777" w:rsidR="00AF78BA" w:rsidRDefault="00AF78BA" w:rsidP="00D62EF6">
      <w:pPr>
        <w:pStyle w:val="ListParagraph"/>
        <w:numPr>
          <w:ilvl w:val="0"/>
          <w:numId w:val="3"/>
        </w:numPr>
      </w:pPr>
      <w:r>
        <w:t xml:space="preserve">Ensure that all qualified staff are first aid trained or will be booked on to the course at the first possible </w:t>
      </w:r>
      <w:proofErr w:type="gramStart"/>
      <w:r>
        <w:t>opportunity</w:t>
      </w:r>
      <w:proofErr w:type="gramEnd"/>
    </w:p>
    <w:p w14:paraId="26E1832F" w14:textId="77777777" w:rsidR="00AF78BA" w:rsidRDefault="00AF78BA" w:rsidP="00D62EF6">
      <w:pPr>
        <w:pStyle w:val="ListParagraph"/>
        <w:numPr>
          <w:ilvl w:val="0"/>
          <w:numId w:val="3"/>
        </w:numPr>
      </w:pPr>
      <w:r>
        <w:t xml:space="preserve">Ensure a strict cleaning routine is in place and carried out before and after </w:t>
      </w:r>
      <w:proofErr w:type="gramStart"/>
      <w:r>
        <w:t>meals</w:t>
      </w:r>
      <w:proofErr w:type="gramEnd"/>
    </w:p>
    <w:p w14:paraId="347270D3" w14:textId="360A9392" w:rsidR="00AF78BA" w:rsidRDefault="00AF78BA" w:rsidP="00D62EF6">
      <w:pPr>
        <w:pStyle w:val="ListParagraph"/>
        <w:numPr>
          <w:ilvl w:val="0"/>
          <w:numId w:val="3"/>
        </w:numPr>
      </w:pPr>
      <w:r>
        <w:t>Ensure staffs are aware of the action to be taken in an emergency. Information needed shall be displayed on the wall in all appropriate rooms</w:t>
      </w:r>
      <w:r w:rsidR="00D62EF6">
        <w:t>.</w:t>
      </w:r>
    </w:p>
    <w:p w14:paraId="255F24D2" w14:textId="49109AB9" w:rsidR="00AF78BA" w:rsidRDefault="00AF78BA" w:rsidP="00D62EF6">
      <w:pPr>
        <w:pStyle w:val="ListParagraph"/>
        <w:numPr>
          <w:ilvl w:val="0"/>
          <w:numId w:val="3"/>
        </w:numPr>
      </w:pPr>
      <w:r>
        <w:t xml:space="preserve">Ensure all staff is aware where any necessary medication is kept. If the child goes off premises with the </w:t>
      </w:r>
      <w:proofErr w:type="gramStart"/>
      <w:r>
        <w:t>nursery</w:t>
      </w:r>
      <w:proofErr w:type="gramEnd"/>
      <w:r>
        <w:t xml:space="preserve"> then staffs are responsible for taking medication with them.  At all other times it is kept in the cupboard which is clearly labelled and has the child’s picture on the medication box and the cupboard. An emergency action plan and contact details are also kept safe but in an accessible place. A copy is available at all </w:t>
      </w:r>
      <w:proofErr w:type="gramStart"/>
      <w:r>
        <w:t>times</w:t>
      </w:r>
      <w:proofErr w:type="gramEnd"/>
      <w:r>
        <w:t xml:space="preserve"> </w:t>
      </w:r>
    </w:p>
    <w:p w14:paraId="1D0C7577" w14:textId="6BA163CC" w:rsidR="00D62EF6" w:rsidRDefault="00D62EF6" w:rsidP="00D62EF6">
      <w:pPr>
        <w:pStyle w:val="ListParagraph"/>
        <w:numPr>
          <w:ilvl w:val="0"/>
          <w:numId w:val="3"/>
        </w:numPr>
      </w:pPr>
      <w:r>
        <w:lastRenderedPageBreak/>
        <w:t xml:space="preserve">Each day prior to morning snack it the kitchen’s responsibility to find out which children with allergies are in that day. If any child with an allergy arrives after morning </w:t>
      </w:r>
      <w:proofErr w:type="gramStart"/>
      <w:r>
        <w:t>snack</w:t>
      </w:r>
      <w:proofErr w:type="gramEnd"/>
      <w:r>
        <w:t xml:space="preserve"> then it is the rooms responsibility to inform the kitchen. </w:t>
      </w:r>
    </w:p>
    <w:p w14:paraId="3933614D" w14:textId="66C5333E" w:rsidR="000602CC" w:rsidRDefault="000602CC" w:rsidP="000602CC">
      <w:pPr>
        <w:pStyle w:val="ListParagraph"/>
        <w:numPr>
          <w:ilvl w:val="0"/>
          <w:numId w:val="3"/>
        </w:numPr>
      </w:pPr>
      <w:r>
        <w:t xml:space="preserve">Allergy chopping board (purple) should be used to minimise the risk of cross-contamination when preparing food for those with allergies. </w:t>
      </w:r>
    </w:p>
    <w:p w14:paraId="5CE0924F" w14:textId="50F74588" w:rsidR="000602CC" w:rsidRDefault="000602CC" w:rsidP="00D62EF6">
      <w:pPr>
        <w:pStyle w:val="ListParagraph"/>
        <w:numPr>
          <w:ilvl w:val="0"/>
          <w:numId w:val="3"/>
        </w:numPr>
      </w:pPr>
      <w:r>
        <w:t xml:space="preserve">Clean knives should always be used when cutting or spreading different foods to reduce the risk of cross-contamination. </w:t>
      </w:r>
    </w:p>
    <w:p w14:paraId="10A378D4" w14:textId="6CDC8DC0" w:rsidR="000602CC" w:rsidRDefault="000602CC" w:rsidP="000602CC">
      <w:pPr>
        <w:pStyle w:val="ListParagraph"/>
        <w:numPr>
          <w:ilvl w:val="0"/>
          <w:numId w:val="3"/>
        </w:numPr>
      </w:pPr>
      <w:r>
        <w:t xml:space="preserve">Clean gloves need to be worn before cutting any food for allergy children. </w:t>
      </w:r>
    </w:p>
    <w:p w14:paraId="7B5B3B59" w14:textId="77777777" w:rsidR="00D62EF6" w:rsidRDefault="00D62EF6" w:rsidP="00D62EF6">
      <w:pPr>
        <w:pStyle w:val="ListParagraph"/>
        <w:ind w:left="644"/>
      </w:pPr>
    </w:p>
    <w:p w14:paraId="31C3DFE2" w14:textId="74A4E270" w:rsidR="00D62EF6" w:rsidRPr="00D62EF6" w:rsidRDefault="00D62EF6" w:rsidP="00D62EF6">
      <w:pPr>
        <w:ind w:left="284"/>
        <w:rPr>
          <w:b/>
          <w:bCs/>
          <w:sz w:val="24"/>
          <w:szCs w:val="24"/>
        </w:rPr>
      </w:pPr>
      <w:r w:rsidRPr="00D62EF6">
        <w:rPr>
          <w:b/>
          <w:bCs/>
          <w:sz w:val="24"/>
          <w:szCs w:val="24"/>
        </w:rPr>
        <w:t xml:space="preserve">This policy has been adopted by Maldwyn Day Nursery and Family Centre </w:t>
      </w:r>
    </w:p>
    <w:p w14:paraId="4034BCC8" w14:textId="2BAB1A95" w:rsidR="005A20B1" w:rsidRDefault="005A20B1" w:rsidP="00A55D6F">
      <w:pPr>
        <w:rPr>
          <w:sz w:val="24"/>
        </w:rPr>
      </w:pPr>
    </w:p>
    <w:p w14:paraId="1C49FE8F" w14:textId="31F633FC" w:rsidR="005A20B1" w:rsidRPr="005A20B1" w:rsidRDefault="00A945D0" w:rsidP="00A55D6F">
      <w:pPr>
        <w:rPr>
          <w:sz w:val="24"/>
        </w:rPr>
      </w:pPr>
      <w:r>
        <w:rPr>
          <w:sz w:val="24"/>
        </w:rPr>
        <w:t>On: May 2024</w:t>
      </w:r>
    </w:p>
    <w:sectPr w:rsidR="005A20B1" w:rsidRPr="005A20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BD4029"/>
    <w:multiLevelType w:val="hybridMultilevel"/>
    <w:tmpl w:val="3596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CB0795"/>
    <w:multiLevelType w:val="hybridMultilevel"/>
    <w:tmpl w:val="32122794"/>
    <w:lvl w:ilvl="0" w:tplc="08090001">
      <w:start w:val="1"/>
      <w:numFmt w:val="bullet"/>
      <w:lvlText w:val=""/>
      <w:lvlJc w:val="left"/>
      <w:pPr>
        <w:ind w:left="644"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D47CBA"/>
    <w:multiLevelType w:val="hybridMultilevel"/>
    <w:tmpl w:val="9E16574C"/>
    <w:lvl w:ilvl="0" w:tplc="C62ADE9C">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3979822">
    <w:abstractNumId w:val="2"/>
  </w:num>
  <w:num w:numId="2" w16cid:durableId="969242368">
    <w:abstractNumId w:val="0"/>
  </w:num>
  <w:num w:numId="3" w16cid:durableId="80179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39"/>
    <w:rsid w:val="00010048"/>
    <w:rsid w:val="000602CC"/>
    <w:rsid w:val="0006290D"/>
    <w:rsid w:val="00136586"/>
    <w:rsid w:val="001527B9"/>
    <w:rsid w:val="00162668"/>
    <w:rsid w:val="001F6DD2"/>
    <w:rsid w:val="00246239"/>
    <w:rsid w:val="00280852"/>
    <w:rsid w:val="003421A9"/>
    <w:rsid w:val="0034746C"/>
    <w:rsid w:val="003530E0"/>
    <w:rsid w:val="00360F7A"/>
    <w:rsid w:val="003B7C4B"/>
    <w:rsid w:val="00434487"/>
    <w:rsid w:val="004E0E37"/>
    <w:rsid w:val="004E7B8E"/>
    <w:rsid w:val="005A20B1"/>
    <w:rsid w:val="00691107"/>
    <w:rsid w:val="0073756F"/>
    <w:rsid w:val="007A442B"/>
    <w:rsid w:val="00871BD5"/>
    <w:rsid w:val="00901C8A"/>
    <w:rsid w:val="00941A3C"/>
    <w:rsid w:val="00A55D6F"/>
    <w:rsid w:val="00A80A91"/>
    <w:rsid w:val="00A945D0"/>
    <w:rsid w:val="00AA62D2"/>
    <w:rsid w:val="00AB3B99"/>
    <w:rsid w:val="00AF78BA"/>
    <w:rsid w:val="00B16E80"/>
    <w:rsid w:val="00B30B47"/>
    <w:rsid w:val="00B31B37"/>
    <w:rsid w:val="00B55FCB"/>
    <w:rsid w:val="00BC24CB"/>
    <w:rsid w:val="00BE4941"/>
    <w:rsid w:val="00C810AD"/>
    <w:rsid w:val="00CB1357"/>
    <w:rsid w:val="00CE2924"/>
    <w:rsid w:val="00D62EF6"/>
    <w:rsid w:val="00E30C3E"/>
    <w:rsid w:val="00E63D2F"/>
    <w:rsid w:val="00E66DEE"/>
    <w:rsid w:val="00FD1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CDE8C"/>
  <w15:docId w15:val="{FAD75951-493F-41AB-9DF6-FD2A0269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F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1357"/>
    <w:rPr>
      <w:color w:val="0000FF" w:themeColor="hyperlink"/>
      <w:u w:val="single"/>
    </w:rPr>
  </w:style>
  <w:style w:type="paragraph" w:styleId="ListParagraph">
    <w:name w:val="List Paragraph"/>
    <w:basedOn w:val="Normal"/>
    <w:uiPriority w:val="34"/>
    <w:qFormat/>
    <w:rsid w:val="00AF78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619270">
      <w:bodyDiv w:val="1"/>
      <w:marLeft w:val="0"/>
      <w:marRight w:val="0"/>
      <w:marTop w:val="0"/>
      <w:marBottom w:val="0"/>
      <w:divBdr>
        <w:top w:val="none" w:sz="0" w:space="0" w:color="auto"/>
        <w:left w:val="none" w:sz="0" w:space="0" w:color="auto"/>
        <w:bottom w:val="none" w:sz="0" w:space="0" w:color="auto"/>
        <w:right w:val="none" w:sz="0" w:space="0" w:color="auto"/>
      </w:divBdr>
    </w:div>
    <w:div w:id="149961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ldwyn_nursery@outlook.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1</dc:creator>
  <cp:lastModifiedBy>Maldwyn Nursery</cp:lastModifiedBy>
  <cp:revision>5</cp:revision>
  <cp:lastPrinted>2020-10-26T11:58:00Z</cp:lastPrinted>
  <dcterms:created xsi:type="dcterms:W3CDTF">2021-08-11T13:40:00Z</dcterms:created>
  <dcterms:modified xsi:type="dcterms:W3CDTF">2024-05-14T09:45:00Z</dcterms:modified>
</cp:coreProperties>
</file>